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A0482" w14:textId="40A4E1AF" w:rsidR="00366F61" w:rsidRDefault="00366F61" w:rsidP="00007204">
      <w:pPr>
        <w:spacing w:after="0"/>
        <w:rPr>
          <w:b/>
          <w:sz w:val="28"/>
          <w:szCs w:val="28"/>
          <w:u w:val="single"/>
        </w:rPr>
      </w:pPr>
      <w:r w:rsidRPr="00FE7EAB">
        <w:rPr>
          <w:b/>
          <w:sz w:val="28"/>
          <w:szCs w:val="28"/>
          <w:u w:val="single"/>
        </w:rPr>
        <w:t>BETTENDORF EYECARE</w:t>
      </w:r>
    </w:p>
    <w:p w14:paraId="1072DC7B" w14:textId="6F370A7F" w:rsidR="00007204" w:rsidRPr="00FE7EAB" w:rsidRDefault="00007204" w:rsidP="00007204">
      <w:pPr>
        <w:spacing w:after="0"/>
        <w:rPr>
          <w:b/>
          <w:sz w:val="28"/>
          <w:szCs w:val="28"/>
          <w:u w:val="single"/>
        </w:rPr>
      </w:pPr>
      <w:r>
        <w:rPr>
          <w:b/>
          <w:noProof/>
          <w:sz w:val="28"/>
          <w:szCs w:val="28"/>
          <w:u w:val="single"/>
        </w:rPr>
        <w:drawing>
          <wp:inline distT="0" distB="0" distL="0" distR="0" wp14:anchorId="2D9A8E51" wp14:editId="6078964B">
            <wp:extent cx="1257300" cy="1689100"/>
            <wp:effectExtent l="0" t="0" r="0" b="6350"/>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1257300" cy="1689100"/>
                    </a:xfrm>
                    <a:prstGeom prst="rect">
                      <a:avLst/>
                    </a:prstGeom>
                  </pic:spPr>
                </pic:pic>
              </a:graphicData>
            </a:graphic>
          </wp:inline>
        </w:drawing>
      </w:r>
    </w:p>
    <w:p w14:paraId="531BA819" w14:textId="51A486B6" w:rsidR="00366F61" w:rsidRDefault="00366F61" w:rsidP="00007204">
      <w:r>
        <w:t xml:space="preserve">Dr. Aaron </w:t>
      </w:r>
      <w:proofErr w:type="spellStart"/>
      <w:r>
        <w:t>Chizek</w:t>
      </w:r>
      <w:proofErr w:type="spellEnd"/>
      <w:r w:rsidR="00CD211E">
        <w:t xml:space="preserve"> OD</w:t>
      </w:r>
      <w:r>
        <w:t xml:space="preserve">, Dr. </w:t>
      </w:r>
      <w:proofErr w:type="spellStart"/>
      <w:r>
        <w:t>Ammie</w:t>
      </w:r>
      <w:proofErr w:type="spellEnd"/>
      <w:r>
        <w:t xml:space="preserve"> </w:t>
      </w:r>
      <w:proofErr w:type="spellStart"/>
      <w:r>
        <w:t>Chizek</w:t>
      </w:r>
      <w:proofErr w:type="spellEnd"/>
      <w:r w:rsidR="00CD211E">
        <w:t xml:space="preserve"> OD</w:t>
      </w:r>
      <w:r>
        <w:t xml:space="preserve">, Dr. Robert </w:t>
      </w:r>
      <w:proofErr w:type="spellStart"/>
      <w:r>
        <w:t>Skelley</w:t>
      </w:r>
      <w:proofErr w:type="spellEnd"/>
      <w:r w:rsidR="00CD211E">
        <w:t xml:space="preserve"> OD</w:t>
      </w:r>
      <w:bookmarkStart w:id="0" w:name="_GoBack"/>
      <w:bookmarkEnd w:id="0"/>
      <w:r>
        <w:tab/>
      </w:r>
    </w:p>
    <w:p w14:paraId="3ABF43F3" w14:textId="569EA382" w:rsidR="00007204" w:rsidRDefault="00007204" w:rsidP="00007204"/>
    <w:p w14:paraId="1EF39117" w14:textId="2ECCF243" w:rsidR="00007204" w:rsidRDefault="00007204" w:rsidP="00007204">
      <w:pPr>
        <w:jc w:val="center"/>
        <w:rPr>
          <w:b/>
          <w:sz w:val="28"/>
          <w:szCs w:val="28"/>
        </w:rPr>
      </w:pPr>
      <w:proofErr w:type="spellStart"/>
      <w:r w:rsidRPr="00007204">
        <w:rPr>
          <w:b/>
          <w:sz w:val="28"/>
          <w:szCs w:val="28"/>
        </w:rPr>
        <w:t>OptoMap</w:t>
      </w:r>
      <w:proofErr w:type="spellEnd"/>
      <w:r w:rsidRPr="00007204">
        <w:rPr>
          <w:b/>
          <w:sz w:val="28"/>
          <w:szCs w:val="28"/>
        </w:rPr>
        <w:t xml:space="preserve"> Retinal Screening</w:t>
      </w:r>
    </w:p>
    <w:p w14:paraId="3A71FE9D" w14:textId="5584ACCC" w:rsidR="00007204" w:rsidRDefault="00007204" w:rsidP="00007204">
      <w:pPr>
        <w:rPr>
          <w:sz w:val="28"/>
          <w:szCs w:val="28"/>
        </w:rPr>
      </w:pPr>
      <w:r>
        <w:rPr>
          <w:sz w:val="28"/>
          <w:szCs w:val="28"/>
        </w:rPr>
        <w:t xml:space="preserve">The </w:t>
      </w:r>
      <w:proofErr w:type="spellStart"/>
      <w:r>
        <w:rPr>
          <w:sz w:val="28"/>
          <w:szCs w:val="28"/>
        </w:rPr>
        <w:t>OptoMap</w:t>
      </w:r>
      <w:proofErr w:type="spellEnd"/>
      <w:r>
        <w:rPr>
          <w:sz w:val="28"/>
          <w:szCs w:val="28"/>
        </w:rPr>
        <w:t xml:space="preserve"> is a </w:t>
      </w:r>
      <w:r>
        <w:rPr>
          <w:sz w:val="28"/>
          <w:szCs w:val="28"/>
          <w:u w:val="single"/>
        </w:rPr>
        <w:t>Retinal Health Screening</w:t>
      </w:r>
      <w:r>
        <w:rPr>
          <w:sz w:val="28"/>
          <w:szCs w:val="28"/>
        </w:rPr>
        <w:t xml:space="preserve"> that Bettendorf Eyecare is excited to offer. It some cases in can be an alternative to having your eyes dilated. The </w:t>
      </w:r>
      <w:proofErr w:type="spellStart"/>
      <w:r>
        <w:rPr>
          <w:sz w:val="28"/>
          <w:szCs w:val="28"/>
        </w:rPr>
        <w:t>OptoMap</w:t>
      </w:r>
      <w:proofErr w:type="spellEnd"/>
      <w:r>
        <w:rPr>
          <w:sz w:val="28"/>
          <w:szCs w:val="28"/>
        </w:rPr>
        <w:t xml:space="preserve"> provides the doctors with a panoramic view of the retinal and optic nerve. Sight threatening diseases such as diabetes, hypertension, macular degeneration, retinal detachments and Glaucoma are more readily diagnosed with this new technology. As with all medical conditions, the earlier the problems are detected, the easier they are to treat. The </w:t>
      </w:r>
      <w:proofErr w:type="spellStart"/>
      <w:r>
        <w:rPr>
          <w:sz w:val="28"/>
          <w:szCs w:val="28"/>
        </w:rPr>
        <w:t>OptoMap</w:t>
      </w:r>
      <w:proofErr w:type="spellEnd"/>
      <w:r>
        <w:rPr>
          <w:sz w:val="28"/>
          <w:szCs w:val="28"/>
        </w:rPr>
        <w:t xml:space="preserve"> is another advancement in our efforts to provide our patients with the latest technology in eye care.</w:t>
      </w:r>
    </w:p>
    <w:p w14:paraId="47BF9645" w14:textId="18E689F3" w:rsidR="00007204" w:rsidRDefault="00007204" w:rsidP="00007204">
      <w:pPr>
        <w:rPr>
          <w:sz w:val="28"/>
          <w:szCs w:val="28"/>
        </w:rPr>
      </w:pPr>
      <w:r>
        <w:rPr>
          <w:sz w:val="28"/>
          <w:szCs w:val="28"/>
        </w:rPr>
        <w:t xml:space="preserve">The </w:t>
      </w:r>
      <w:proofErr w:type="spellStart"/>
      <w:r>
        <w:rPr>
          <w:sz w:val="28"/>
          <w:szCs w:val="28"/>
        </w:rPr>
        <w:t>OptoMap</w:t>
      </w:r>
      <w:proofErr w:type="spellEnd"/>
      <w:r>
        <w:rPr>
          <w:sz w:val="28"/>
          <w:szCs w:val="28"/>
        </w:rPr>
        <w:t xml:space="preserve"> is not covered by insurance. The fee for this important screening is $35.00.</w:t>
      </w:r>
    </w:p>
    <w:p w14:paraId="5F46FFC0" w14:textId="77777777" w:rsidR="00CD211E" w:rsidRDefault="00CD211E" w:rsidP="00007204">
      <w:pPr>
        <w:rPr>
          <w:sz w:val="28"/>
          <w:szCs w:val="28"/>
        </w:rPr>
      </w:pPr>
    </w:p>
    <w:p w14:paraId="64CD6523" w14:textId="561A7F0E" w:rsidR="00007204" w:rsidRDefault="00007204" w:rsidP="00007204">
      <w:pPr>
        <w:rPr>
          <w:sz w:val="28"/>
          <w:szCs w:val="28"/>
        </w:rPr>
      </w:pPr>
      <w:r>
        <w:rPr>
          <w:sz w:val="28"/>
          <w:szCs w:val="28"/>
        </w:rPr>
        <w:t>Thank you in advance for your understanding,</w:t>
      </w:r>
    </w:p>
    <w:p w14:paraId="51890CDC" w14:textId="06498043" w:rsidR="00007204" w:rsidRDefault="00007204" w:rsidP="00007204">
      <w:pPr>
        <w:rPr>
          <w:sz w:val="28"/>
          <w:szCs w:val="28"/>
        </w:rPr>
      </w:pPr>
      <w:r>
        <w:rPr>
          <w:sz w:val="28"/>
          <w:szCs w:val="28"/>
        </w:rPr>
        <w:t>Bettendorf Eyecare Doctors and Staff</w:t>
      </w:r>
    </w:p>
    <w:p w14:paraId="4CCA44C9" w14:textId="06BDA093" w:rsidR="00007204" w:rsidRDefault="00007204" w:rsidP="00007204">
      <w:pPr>
        <w:rPr>
          <w:sz w:val="28"/>
          <w:szCs w:val="28"/>
        </w:rPr>
      </w:pPr>
    </w:p>
    <w:p w14:paraId="33C5DACE" w14:textId="28518959" w:rsidR="00007204" w:rsidRPr="00007204" w:rsidRDefault="00007204" w:rsidP="00007204">
      <w:pPr>
        <w:rPr>
          <w:sz w:val="28"/>
          <w:szCs w:val="28"/>
        </w:rPr>
      </w:pPr>
      <w:r>
        <w:rPr>
          <w:sz w:val="28"/>
          <w:szCs w:val="28"/>
        </w:rPr>
        <w:t xml:space="preserve">I have read the above information and understand the importance of the </w:t>
      </w:r>
      <w:proofErr w:type="spellStart"/>
      <w:r>
        <w:rPr>
          <w:sz w:val="28"/>
          <w:szCs w:val="28"/>
        </w:rPr>
        <w:t>OptoMap</w:t>
      </w:r>
      <w:proofErr w:type="spellEnd"/>
      <w:r>
        <w:rPr>
          <w:sz w:val="28"/>
          <w:szCs w:val="28"/>
        </w:rPr>
        <w:t xml:space="preserve"> Retinal Screening and agree to have the screening performed:</w:t>
      </w:r>
    </w:p>
    <w:p w14:paraId="670C9BC0" w14:textId="77777777" w:rsidR="007A67DD" w:rsidRDefault="007A67DD" w:rsidP="00366F61"/>
    <w:p w14:paraId="3B20BC1A" w14:textId="77777777" w:rsidR="007A67DD" w:rsidRPr="007A67DD" w:rsidRDefault="007A67DD" w:rsidP="00366F61">
      <w:pPr>
        <w:rPr>
          <w:b/>
          <w:sz w:val="24"/>
          <w:szCs w:val="24"/>
        </w:rPr>
      </w:pPr>
      <w:r w:rsidRPr="007A67DD">
        <w:rPr>
          <w:b/>
          <w:sz w:val="24"/>
          <w:szCs w:val="24"/>
        </w:rPr>
        <w:t>Print Name/Guardian/Representative to the Patient                      Relationship to Patient</w:t>
      </w:r>
    </w:p>
    <w:p w14:paraId="71DCFED8" w14:textId="77777777" w:rsidR="007A67DD" w:rsidRDefault="007A67DD" w:rsidP="00366F61">
      <w:pPr>
        <w:rPr>
          <w:b/>
          <w:sz w:val="24"/>
          <w:szCs w:val="24"/>
          <w:u w:val="single"/>
        </w:rPr>
      </w:pPr>
    </w:p>
    <w:p w14:paraId="462996A9" w14:textId="77777777" w:rsidR="007A67DD" w:rsidRDefault="007A67DD" w:rsidP="00366F61">
      <w:pPr>
        <w:rPr>
          <w:b/>
          <w:sz w:val="24"/>
          <w:szCs w:val="24"/>
          <w:u w:val="single"/>
        </w:rPr>
      </w:pPr>
      <w:r>
        <w:rPr>
          <w:b/>
          <w:sz w:val="24"/>
          <w:szCs w:val="24"/>
          <w:u w:val="single"/>
        </w:rPr>
        <w:t>____________________________________________</w:t>
      </w:r>
      <w:r>
        <w:rPr>
          <w:b/>
          <w:sz w:val="24"/>
          <w:szCs w:val="24"/>
        </w:rPr>
        <w:t xml:space="preserve">                     </w:t>
      </w:r>
      <w:r>
        <w:rPr>
          <w:b/>
          <w:sz w:val="24"/>
          <w:szCs w:val="24"/>
          <w:u w:val="single"/>
        </w:rPr>
        <w:t>___________________</w:t>
      </w:r>
    </w:p>
    <w:p w14:paraId="4485A457" w14:textId="77777777" w:rsidR="007A67DD" w:rsidRDefault="007A67DD" w:rsidP="00366F61">
      <w:pPr>
        <w:rPr>
          <w:b/>
          <w:sz w:val="24"/>
          <w:szCs w:val="24"/>
        </w:rPr>
      </w:pPr>
      <w:r>
        <w:rPr>
          <w:b/>
          <w:sz w:val="24"/>
          <w:szCs w:val="24"/>
        </w:rPr>
        <w:t>Sign Name/Guardian/Representative to the Patient                         Date</w:t>
      </w:r>
    </w:p>
    <w:p w14:paraId="55FE7A5E" w14:textId="77777777" w:rsidR="007A67DD" w:rsidRDefault="007A67DD" w:rsidP="00366F61">
      <w:pPr>
        <w:rPr>
          <w:b/>
          <w:sz w:val="24"/>
          <w:szCs w:val="24"/>
        </w:rPr>
      </w:pPr>
    </w:p>
    <w:p w14:paraId="1EA93D0B" w14:textId="77777777" w:rsidR="007A67DD" w:rsidRPr="007A67DD" w:rsidRDefault="007A67DD" w:rsidP="00366F61">
      <w:pPr>
        <w:rPr>
          <w:b/>
          <w:sz w:val="24"/>
          <w:szCs w:val="24"/>
        </w:rPr>
      </w:pPr>
      <w:r>
        <w:rPr>
          <w:b/>
          <w:sz w:val="24"/>
          <w:szCs w:val="24"/>
        </w:rPr>
        <w:t>____________________________________________                       ____________________</w:t>
      </w:r>
    </w:p>
    <w:p w14:paraId="5D97A11E" w14:textId="77777777" w:rsidR="00366F61" w:rsidRPr="00366F61" w:rsidRDefault="00366F61" w:rsidP="00366F61"/>
    <w:sectPr w:rsidR="00366F61" w:rsidRPr="00366F61" w:rsidSect="007A67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61"/>
    <w:rsid w:val="00007204"/>
    <w:rsid w:val="000175F9"/>
    <w:rsid w:val="00301E10"/>
    <w:rsid w:val="00366F61"/>
    <w:rsid w:val="007A67DD"/>
    <w:rsid w:val="00CD211E"/>
    <w:rsid w:val="00E25E95"/>
    <w:rsid w:val="00FE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1F0D"/>
  <w15:chartTrackingRefBased/>
  <w15:docId w15:val="{D2CEC405-2AF8-403B-83B9-2B9C730F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Bettendorf Eyecare</dc:creator>
  <cp:keywords/>
  <dc:description/>
  <cp:lastModifiedBy>Bettendorf Eyecare</cp:lastModifiedBy>
  <cp:revision>2</cp:revision>
  <dcterms:created xsi:type="dcterms:W3CDTF">2017-09-11T19:55:00Z</dcterms:created>
  <dcterms:modified xsi:type="dcterms:W3CDTF">2017-09-11T19:55:00Z</dcterms:modified>
</cp:coreProperties>
</file>