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B8" w:rsidRDefault="00834EE3">
      <w:pPr>
        <w:spacing w:after="0"/>
        <w:rPr>
          <w:rFonts w:ascii="Times New Roman" w:eastAsia="Times New Roman" w:hAnsi="Times New Roman" w:cs="Times New Roman"/>
          <w:color w:val="000000"/>
          <w:sz w:val="20"/>
        </w:rPr>
      </w:pPr>
      <w:r>
        <w:rPr>
          <w:rFonts w:ascii="Times New Roman" w:eastAsia="Times New Roman" w:hAnsi="Times New Roman" w:cs="Times New Roman"/>
          <w:b/>
          <w:i/>
          <w:color w:val="000000"/>
          <w:sz w:val="24"/>
        </w:rPr>
        <w:t>ABOUT YOUR INSURANCE….</w:t>
      </w:r>
      <w:r>
        <w:rPr>
          <w:rFonts w:ascii="Times New Roman" w:eastAsia="Times New Roman" w:hAnsi="Times New Roman" w:cs="Times New Roman"/>
          <w:b/>
          <w:i/>
          <w:color w:val="000000"/>
          <w:sz w:val="20"/>
        </w:rPr>
        <w:t xml:space="preserve"> </w:t>
      </w:r>
    </w:p>
    <w:p w:rsidR="002864B8" w:rsidRDefault="00834EE3">
      <w:pPr>
        <w:spacing w:after="17"/>
        <w:rPr>
          <w:rFonts w:ascii="Times New Roman" w:eastAsia="Times New Roman" w:hAnsi="Times New Roman" w:cs="Times New Roman"/>
          <w:color w:val="000000"/>
          <w:sz w:val="20"/>
        </w:rPr>
      </w:pPr>
      <w:r>
        <w:rPr>
          <w:rFonts w:ascii="Times New Roman" w:eastAsia="Times New Roman" w:hAnsi="Times New Roman" w:cs="Times New Roman"/>
          <w:b/>
          <w:i/>
          <w:color w:val="000000"/>
          <w:sz w:val="20"/>
        </w:rPr>
        <w:t xml:space="preserve"> </w:t>
      </w:r>
    </w:p>
    <w:p w:rsidR="002864B8" w:rsidRDefault="00834EE3">
      <w:pPr>
        <w:spacing w:after="0" w:line="241" w:lineRule="auto"/>
        <w:jc w:val="both"/>
        <w:rPr>
          <w:rFonts w:ascii="Times New Roman" w:eastAsia="Times New Roman" w:hAnsi="Times New Roman" w:cs="Times New Roman"/>
          <w:color w:val="000000"/>
          <w:sz w:val="20"/>
        </w:rPr>
      </w:pPr>
      <w:r>
        <w:rPr>
          <w:rFonts w:ascii="Times New Roman" w:eastAsia="Times New Roman" w:hAnsi="Times New Roman" w:cs="Times New Roman"/>
          <w:b/>
          <w:color w:val="000000"/>
          <w:sz w:val="24"/>
        </w:rPr>
        <w:t xml:space="preserve">Bettendorf Eyecare Center is a provider for many area </w:t>
      </w:r>
      <w:r w:rsidR="0025443A">
        <w:rPr>
          <w:rFonts w:ascii="Times New Roman" w:eastAsia="Times New Roman" w:hAnsi="Times New Roman" w:cs="Times New Roman"/>
          <w:b/>
          <w:color w:val="000000"/>
          <w:sz w:val="24"/>
        </w:rPr>
        <w:t>Medical Insurances</w:t>
      </w:r>
      <w:r>
        <w:rPr>
          <w:rFonts w:ascii="Times New Roman" w:eastAsia="Times New Roman" w:hAnsi="Times New Roman" w:cs="Times New Roman"/>
          <w:b/>
          <w:color w:val="000000"/>
          <w:sz w:val="24"/>
        </w:rPr>
        <w:t xml:space="preserve"> and Vision Plans.  Listed below are some of the major plans in which we participate.  **    Please look them over and circle the plan(s) that you will be using.    </w:t>
      </w:r>
      <w:r>
        <w:rPr>
          <w:rFonts w:ascii="Times New Roman" w:eastAsia="Times New Roman" w:hAnsi="Times New Roman" w:cs="Times New Roman"/>
          <w:b/>
          <w:i/>
          <w:color w:val="000000"/>
          <w:sz w:val="24"/>
        </w:rPr>
        <w:t>Most plans require that an ID card be presented prior to the examination to submit for reimbursement.</w:t>
      </w:r>
      <w:r>
        <w:rPr>
          <w:rFonts w:ascii="Times New Roman" w:eastAsia="Times New Roman" w:hAnsi="Times New Roman" w:cs="Times New Roman"/>
          <w:b/>
          <w:color w:val="000000"/>
          <w:sz w:val="20"/>
        </w:rPr>
        <w:t xml:space="preserve"> </w:t>
      </w:r>
    </w:p>
    <w:p w:rsidR="002864B8" w:rsidRDefault="00834EE3">
      <w:pPr>
        <w:spacing w:after="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p>
    <w:p w:rsidR="002864B8" w:rsidRDefault="00834EE3">
      <w:pPr>
        <w:numPr>
          <w:ilvl w:val="0"/>
          <w:numId w:val="1"/>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BCBS –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 xml:space="preserve">Some plans have a co-payment due at the </w:t>
      </w:r>
      <w:r w:rsidR="0025443A">
        <w:rPr>
          <w:rFonts w:ascii="Times New Roman" w:eastAsia="Times New Roman" w:hAnsi="Times New Roman" w:cs="Times New Roman"/>
          <w:color w:val="000000"/>
          <w:sz w:val="20"/>
        </w:rPr>
        <w:t>time</w:t>
      </w:r>
      <w:r>
        <w:rPr>
          <w:rFonts w:ascii="Times New Roman" w:eastAsia="Times New Roman" w:hAnsi="Times New Roman" w:cs="Times New Roman"/>
          <w:color w:val="000000"/>
          <w:sz w:val="20"/>
        </w:rPr>
        <w:t xml:space="preserve"> of the exam.  The portion not covered by insurance is the patient’s re</w:t>
      </w:r>
      <w:r>
        <w:rPr>
          <w:rFonts w:ascii="Times New Roman" w:eastAsia="Times New Roman" w:hAnsi="Times New Roman" w:cs="Times New Roman"/>
          <w:color w:val="000000"/>
          <w:sz w:val="20"/>
        </w:rPr>
        <w:t xml:space="preserve">sponsibility.   </w:t>
      </w:r>
    </w:p>
    <w:p w:rsidR="002864B8" w:rsidRDefault="00834EE3">
      <w:pPr>
        <w:spacing w:after="36"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2864B8" w:rsidRDefault="00834EE3">
      <w:pPr>
        <w:numPr>
          <w:ilvl w:val="0"/>
          <w:numId w:val="2"/>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United Healthcare –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 xml:space="preserve">Some plans have a co-payment due at the </w:t>
      </w:r>
      <w:r w:rsidR="0025443A">
        <w:rPr>
          <w:rFonts w:ascii="Times New Roman" w:eastAsia="Times New Roman" w:hAnsi="Times New Roman" w:cs="Times New Roman"/>
          <w:color w:val="000000"/>
          <w:sz w:val="20"/>
        </w:rPr>
        <w:t>time</w:t>
      </w:r>
      <w:r>
        <w:rPr>
          <w:rFonts w:ascii="Times New Roman" w:eastAsia="Times New Roman" w:hAnsi="Times New Roman" w:cs="Times New Roman"/>
          <w:color w:val="000000"/>
          <w:sz w:val="20"/>
        </w:rPr>
        <w:t xml:space="preserve"> of the exam.  The portion not covered by insurance is the patient’s responsibility.   </w:t>
      </w:r>
    </w:p>
    <w:p w:rsidR="0025443A" w:rsidRDefault="0025443A" w:rsidP="0025443A">
      <w:pPr>
        <w:spacing w:after="4" w:line="240" w:lineRule="auto"/>
        <w:ind w:left="1020" w:right="2"/>
        <w:rPr>
          <w:rFonts w:ascii="Times New Roman" w:eastAsia="Times New Roman" w:hAnsi="Times New Roman" w:cs="Times New Roman"/>
          <w:color w:val="000000"/>
          <w:sz w:val="20"/>
        </w:rPr>
      </w:pPr>
    </w:p>
    <w:p w:rsidR="0025443A" w:rsidRDefault="0025443A" w:rsidP="0025443A">
      <w:pPr>
        <w:numPr>
          <w:ilvl w:val="0"/>
          <w:numId w:val="2"/>
        </w:numPr>
        <w:spacing w:after="4" w:line="240" w:lineRule="auto"/>
        <w:ind w:left="1020"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UMR – </w:t>
      </w:r>
      <w:r>
        <w:rPr>
          <w:rFonts w:ascii="Times New Roman" w:eastAsia="Times New Roman" w:hAnsi="Times New Roman" w:cs="Times New Roman"/>
          <w:i/>
          <w:color w:val="000000"/>
          <w:sz w:val="20"/>
        </w:rPr>
        <w:t>ID card is required</w:t>
      </w:r>
      <w:r>
        <w:rPr>
          <w:rFonts w:ascii="Times New Roman" w:eastAsia="Times New Roman" w:hAnsi="Times New Roman" w:cs="Times New Roman"/>
          <w:color w:val="000000"/>
          <w:sz w:val="20"/>
        </w:rPr>
        <w:t xml:space="preserve">. Some plans have a co-payment which is due at the </w:t>
      </w:r>
      <w:r>
        <w:rPr>
          <w:rFonts w:ascii="Times New Roman" w:eastAsia="Times New Roman" w:hAnsi="Times New Roman" w:cs="Times New Roman"/>
          <w:color w:val="000000"/>
          <w:sz w:val="20"/>
        </w:rPr>
        <w:t>time</w:t>
      </w:r>
      <w:r>
        <w:rPr>
          <w:rFonts w:ascii="Times New Roman" w:eastAsia="Times New Roman" w:hAnsi="Times New Roman" w:cs="Times New Roman"/>
          <w:color w:val="000000"/>
          <w:sz w:val="20"/>
        </w:rPr>
        <w:t xml:space="preserve"> of the exam. </w:t>
      </w:r>
    </w:p>
    <w:p w:rsidR="0025443A" w:rsidRDefault="0025443A" w:rsidP="0025443A">
      <w:pPr>
        <w:spacing w:after="4" w:line="240" w:lineRule="auto"/>
        <w:rPr>
          <w:rFonts w:ascii="Times New Roman" w:eastAsia="Times New Roman" w:hAnsi="Times New Roman" w:cs="Times New Roman"/>
          <w:color w:val="000000"/>
          <w:sz w:val="20"/>
        </w:rPr>
      </w:pPr>
    </w:p>
    <w:p w:rsidR="0025443A" w:rsidRDefault="0025443A" w:rsidP="0025443A">
      <w:pPr>
        <w:numPr>
          <w:ilvl w:val="0"/>
          <w:numId w:val="2"/>
        </w:numPr>
        <w:spacing w:after="4" w:line="240" w:lineRule="auto"/>
        <w:ind w:left="1020" w:right="2" w:hanging="360"/>
        <w:rPr>
          <w:rFonts w:ascii="Times New Roman" w:eastAsia="Times New Roman" w:hAnsi="Times New Roman" w:cs="Times New Roman"/>
          <w:color w:val="000000"/>
          <w:sz w:val="20"/>
        </w:rPr>
      </w:pPr>
      <w:r w:rsidRPr="0025443A">
        <w:rPr>
          <w:rFonts w:ascii="Times New Roman" w:eastAsia="Times New Roman" w:hAnsi="Times New Roman" w:cs="Times New Roman"/>
          <w:b/>
          <w:color w:val="000000"/>
          <w:sz w:val="20"/>
        </w:rPr>
        <w:t xml:space="preserve">Unity Point/Health Partners – </w:t>
      </w:r>
      <w:r w:rsidRPr="0025443A">
        <w:rPr>
          <w:rFonts w:ascii="Times New Roman" w:eastAsia="Times New Roman" w:hAnsi="Times New Roman" w:cs="Times New Roman"/>
          <w:i/>
          <w:color w:val="000000"/>
          <w:sz w:val="20"/>
        </w:rPr>
        <w:t>ID card is required</w:t>
      </w:r>
      <w:r w:rsidRPr="0025443A">
        <w:rPr>
          <w:rFonts w:ascii="Times New Roman" w:eastAsia="Times New Roman" w:hAnsi="Times New Roman" w:cs="Times New Roman"/>
          <w:color w:val="000000"/>
          <w:sz w:val="20"/>
        </w:rPr>
        <w:t xml:space="preserve">. Some plans have a co-payment which is due at the </w:t>
      </w:r>
      <w:r>
        <w:rPr>
          <w:rFonts w:ascii="Times New Roman" w:eastAsia="Times New Roman" w:hAnsi="Times New Roman" w:cs="Times New Roman"/>
          <w:color w:val="000000"/>
          <w:sz w:val="20"/>
        </w:rPr>
        <w:t>time</w:t>
      </w:r>
      <w:r w:rsidRPr="0025443A">
        <w:rPr>
          <w:rFonts w:ascii="Times New Roman" w:eastAsia="Times New Roman" w:hAnsi="Times New Roman" w:cs="Times New Roman"/>
          <w:color w:val="000000"/>
          <w:sz w:val="20"/>
        </w:rPr>
        <w:t xml:space="preserve"> of the exam.  </w:t>
      </w:r>
    </w:p>
    <w:p w:rsidR="0025443A" w:rsidRDefault="0025443A" w:rsidP="0025443A">
      <w:pPr>
        <w:pStyle w:val="ListParagraph"/>
        <w:rPr>
          <w:rFonts w:ascii="Times New Roman" w:eastAsia="Times New Roman" w:hAnsi="Times New Roman" w:cs="Times New Roman"/>
          <w:color w:val="000000"/>
          <w:sz w:val="20"/>
        </w:rPr>
      </w:pPr>
    </w:p>
    <w:p w:rsidR="0025443A" w:rsidRPr="0025443A" w:rsidRDefault="0025443A" w:rsidP="0025443A">
      <w:pPr>
        <w:numPr>
          <w:ilvl w:val="0"/>
          <w:numId w:val="2"/>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Medicare </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 xml:space="preserve">ID card is required.  </w:t>
      </w:r>
      <w:r w:rsidRPr="00834EE3">
        <w:rPr>
          <w:rFonts w:ascii="Times New Roman" w:eastAsia="Times New Roman" w:hAnsi="Times New Roman" w:cs="Times New Roman"/>
          <w:color w:val="000000"/>
          <w:sz w:val="20"/>
          <w:u w:val="single"/>
        </w:rPr>
        <w:t>Yearly deductible applies</w:t>
      </w:r>
      <w:r>
        <w:rPr>
          <w:rFonts w:ascii="Times New Roman" w:eastAsia="Times New Roman" w:hAnsi="Times New Roman" w:cs="Times New Roman"/>
          <w:color w:val="000000"/>
          <w:sz w:val="20"/>
        </w:rPr>
        <w:t xml:space="preserve">.  </w:t>
      </w:r>
      <w:r w:rsidRPr="00834EE3">
        <w:rPr>
          <w:rFonts w:ascii="Times New Roman" w:eastAsia="Times New Roman" w:hAnsi="Times New Roman" w:cs="Times New Roman"/>
          <w:b/>
          <w:color w:val="000000"/>
          <w:sz w:val="20"/>
        </w:rPr>
        <w:t>Refraction fee ($30.00) is not covered</w:t>
      </w:r>
      <w:r>
        <w:rPr>
          <w:rFonts w:ascii="Times New Roman" w:eastAsia="Times New Roman" w:hAnsi="Times New Roman" w:cs="Times New Roman"/>
          <w:color w:val="000000"/>
          <w:sz w:val="20"/>
        </w:rPr>
        <w:t xml:space="preserve"> and will be expected at the time of the exam.  A portion of exam or office visit may be covered if there is a medical diagnosis.  Please present your ID card(s) for any secondary/supplemental insurance to Medicare as well. </w:t>
      </w:r>
    </w:p>
    <w:p w:rsidR="002864B8" w:rsidRDefault="00834EE3">
      <w:pPr>
        <w:spacing w:after="29"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rsidR="002864B8" w:rsidRDefault="00834EE3">
      <w:pPr>
        <w:numPr>
          <w:ilvl w:val="0"/>
          <w:numId w:val="3"/>
        </w:numPr>
        <w:spacing w:after="4" w:line="240" w:lineRule="auto"/>
        <w:ind w:left="1020" w:right="2" w:hanging="360"/>
        <w:rPr>
          <w:rFonts w:ascii="Times New Roman" w:eastAsia="Times New Roman" w:hAnsi="Times New Roman" w:cs="Times New Roman"/>
          <w:color w:val="000000"/>
          <w:sz w:val="20"/>
        </w:rPr>
      </w:pPr>
      <w:proofErr w:type="spellStart"/>
      <w:r>
        <w:rPr>
          <w:rFonts w:ascii="Times New Roman" w:eastAsia="Times New Roman" w:hAnsi="Times New Roman" w:cs="Times New Roman"/>
          <w:b/>
          <w:color w:val="000000"/>
          <w:sz w:val="20"/>
        </w:rPr>
        <w:t>Avesis</w:t>
      </w:r>
      <w:proofErr w:type="spellEnd"/>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ID card is required</w:t>
      </w:r>
      <w:r>
        <w:rPr>
          <w:rFonts w:ascii="Times New Roman" w:eastAsia="Times New Roman" w:hAnsi="Times New Roman" w:cs="Times New Roman"/>
          <w:color w:val="000000"/>
          <w:sz w:val="20"/>
        </w:rPr>
        <w:t xml:space="preserve">.  Some </w:t>
      </w:r>
      <w:r>
        <w:rPr>
          <w:rFonts w:ascii="Times New Roman" w:eastAsia="Times New Roman" w:hAnsi="Times New Roman" w:cs="Times New Roman"/>
          <w:color w:val="000000"/>
          <w:sz w:val="20"/>
        </w:rPr>
        <w:t xml:space="preserve">plans have a co-payment that is due at the </w:t>
      </w:r>
      <w:r w:rsidR="0025443A">
        <w:rPr>
          <w:rFonts w:ascii="Times New Roman" w:eastAsia="Times New Roman" w:hAnsi="Times New Roman" w:cs="Times New Roman"/>
          <w:color w:val="000000"/>
          <w:sz w:val="20"/>
        </w:rPr>
        <w:t>time</w:t>
      </w:r>
      <w:r>
        <w:rPr>
          <w:rFonts w:ascii="Times New Roman" w:eastAsia="Times New Roman" w:hAnsi="Times New Roman" w:cs="Times New Roman"/>
          <w:color w:val="000000"/>
          <w:sz w:val="20"/>
        </w:rPr>
        <w:t xml:space="preserve"> of the exam.  Each </w:t>
      </w:r>
      <w:proofErr w:type="spellStart"/>
      <w:r w:rsidR="0025443A">
        <w:rPr>
          <w:rFonts w:ascii="Times New Roman" w:eastAsia="Times New Roman" w:hAnsi="Times New Roman" w:cs="Times New Roman"/>
          <w:color w:val="000000"/>
          <w:sz w:val="20"/>
        </w:rPr>
        <w:t>Avesis</w:t>
      </w:r>
      <w:proofErr w:type="spellEnd"/>
      <w:r>
        <w:rPr>
          <w:rFonts w:ascii="Times New Roman" w:eastAsia="Times New Roman" w:hAnsi="Times New Roman" w:cs="Times New Roman"/>
          <w:color w:val="000000"/>
          <w:sz w:val="20"/>
        </w:rPr>
        <w:t xml:space="preserve"> plan varies as to coverage.  Knowledge of eligibility</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for service or materials is your responsibility.  Co-payments are expected </w:t>
      </w:r>
      <w:r w:rsidR="0025443A">
        <w:rPr>
          <w:rFonts w:ascii="Times New Roman" w:eastAsia="Times New Roman" w:hAnsi="Times New Roman" w:cs="Times New Roman"/>
          <w:color w:val="000000"/>
          <w:sz w:val="20"/>
        </w:rPr>
        <w:t>at the time of the exam</w:t>
      </w:r>
      <w:r>
        <w:rPr>
          <w:rFonts w:ascii="Times New Roman" w:eastAsia="Times New Roman" w:hAnsi="Times New Roman" w:cs="Times New Roman"/>
          <w:color w:val="000000"/>
          <w:sz w:val="20"/>
        </w:rPr>
        <w:t>.</w:t>
      </w:r>
      <w:r>
        <w:rPr>
          <w:rFonts w:ascii="Times New Roman" w:eastAsia="Times New Roman" w:hAnsi="Times New Roman" w:cs="Times New Roman"/>
          <w:b/>
          <w:color w:val="000000"/>
          <w:sz w:val="20"/>
        </w:rPr>
        <w:t xml:space="preserve">  </w:t>
      </w:r>
    </w:p>
    <w:p w:rsidR="002864B8" w:rsidRDefault="00834EE3">
      <w:pPr>
        <w:spacing w:after="36"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2864B8" w:rsidRDefault="00834EE3">
      <w:pPr>
        <w:numPr>
          <w:ilvl w:val="0"/>
          <w:numId w:val="4"/>
        </w:numPr>
        <w:spacing w:after="4" w:line="240" w:lineRule="auto"/>
        <w:ind w:left="1020" w:right="2" w:hanging="360"/>
        <w:rPr>
          <w:rFonts w:ascii="Times New Roman" w:eastAsia="Times New Roman" w:hAnsi="Times New Roman" w:cs="Times New Roman"/>
          <w:color w:val="000000"/>
          <w:sz w:val="20"/>
        </w:rPr>
      </w:pPr>
      <w:proofErr w:type="spellStart"/>
      <w:r>
        <w:rPr>
          <w:rFonts w:ascii="Times New Roman" w:eastAsia="Times New Roman" w:hAnsi="Times New Roman" w:cs="Times New Roman"/>
          <w:b/>
          <w:color w:val="000000"/>
          <w:sz w:val="20"/>
        </w:rPr>
        <w:t>EyeMed</w:t>
      </w:r>
      <w:proofErr w:type="spellEnd"/>
      <w:r>
        <w:rPr>
          <w:rFonts w:ascii="Times New Roman" w:eastAsia="Times New Roman" w:hAnsi="Times New Roman" w:cs="Times New Roman"/>
          <w:b/>
          <w:color w:val="000000"/>
          <w:sz w:val="20"/>
        </w:rPr>
        <w:t xml:space="preserve"> –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 xml:space="preserve">Each </w:t>
      </w:r>
      <w:proofErr w:type="spellStart"/>
      <w:r>
        <w:rPr>
          <w:rFonts w:ascii="Times New Roman" w:eastAsia="Times New Roman" w:hAnsi="Times New Roman" w:cs="Times New Roman"/>
          <w:color w:val="000000"/>
          <w:sz w:val="20"/>
        </w:rPr>
        <w:t>EyeMed</w:t>
      </w:r>
      <w:proofErr w:type="spellEnd"/>
      <w:r>
        <w:rPr>
          <w:rFonts w:ascii="Times New Roman" w:eastAsia="Times New Roman" w:hAnsi="Times New Roman" w:cs="Times New Roman"/>
          <w:color w:val="000000"/>
          <w:sz w:val="20"/>
        </w:rPr>
        <w:t xml:space="preserve"> plan varies as to coverage.  Knowledge of eligibility</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for service or materials is your responsibility.  Co-payments are expected </w:t>
      </w:r>
      <w:r w:rsidR="0025443A">
        <w:rPr>
          <w:rFonts w:ascii="Times New Roman" w:eastAsia="Times New Roman" w:hAnsi="Times New Roman" w:cs="Times New Roman"/>
          <w:color w:val="000000"/>
          <w:sz w:val="20"/>
        </w:rPr>
        <w:t>at the time of the exam.</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 </w:t>
      </w:r>
    </w:p>
    <w:p w:rsidR="002864B8" w:rsidRDefault="00834EE3" w:rsidP="0025443A">
      <w:pPr>
        <w:spacing w:after="33"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rsidR="002864B8" w:rsidRDefault="00834EE3">
      <w:pPr>
        <w:numPr>
          <w:ilvl w:val="0"/>
          <w:numId w:val="6"/>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Davis Vision </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Some plans have a co-payment which is due at the</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completion of the exam. Each Davis Vision plan varies as to coverage.  Knowledge of eligibility</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for service or materials is you</w:t>
      </w:r>
      <w:r>
        <w:rPr>
          <w:rFonts w:ascii="Times New Roman" w:eastAsia="Times New Roman" w:hAnsi="Times New Roman" w:cs="Times New Roman"/>
          <w:color w:val="000000"/>
          <w:sz w:val="20"/>
        </w:rPr>
        <w:t xml:space="preserve">r responsibility.  Glasses are required to be sent to a Davis laboratory and may take slightly longer than usual.  </w:t>
      </w:r>
    </w:p>
    <w:p w:rsidR="002864B8" w:rsidRDefault="002864B8">
      <w:pPr>
        <w:spacing w:after="4" w:line="240" w:lineRule="auto"/>
        <w:ind w:left="431" w:right="2" w:hanging="192"/>
        <w:rPr>
          <w:rFonts w:ascii="Times New Roman" w:eastAsia="Times New Roman" w:hAnsi="Times New Roman" w:cs="Times New Roman"/>
          <w:color w:val="000000"/>
          <w:sz w:val="20"/>
        </w:rPr>
      </w:pPr>
    </w:p>
    <w:p w:rsidR="002864B8" w:rsidRDefault="00834EE3">
      <w:pPr>
        <w:numPr>
          <w:ilvl w:val="0"/>
          <w:numId w:val="7"/>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Superior Vision –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 xml:space="preserve">Each Superior Vision plan varies as to coverage.   </w:t>
      </w:r>
      <w:r>
        <w:rPr>
          <w:rFonts w:ascii="Times New Roman" w:eastAsia="Times New Roman" w:hAnsi="Times New Roman" w:cs="Times New Roman"/>
          <w:color w:val="000000"/>
          <w:sz w:val="20"/>
        </w:rPr>
        <w:tab/>
        <w:t xml:space="preserve">             Knowledge of eligibility for servi</w:t>
      </w:r>
      <w:r>
        <w:rPr>
          <w:rFonts w:ascii="Times New Roman" w:eastAsia="Times New Roman" w:hAnsi="Times New Roman" w:cs="Times New Roman"/>
          <w:color w:val="000000"/>
          <w:sz w:val="20"/>
        </w:rPr>
        <w:t>ce or materials is the patient’s responsibility.  Co-payments are expected the day of service.</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 </w:t>
      </w:r>
    </w:p>
    <w:p w:rsidR="002864B8" w:rsidRDefault="00834EE3">
      <w:pPr>
        <w:spacing w:after="37"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2864B8" w:rsidRDefault="00834EE3">
      <w:pPr>
        <w:numPr>
          <w:ilvl w:val="0"/>
          <w:numId w:val="8"/>
        </w:numPr>
        <w:spacing w:after="4" w:line="240" w:lineRule="auto"/>
        <w:ind w:left="1020" w:right="2" w:hanging="360"/>
        <w:rPr>
          <w:rFonts w:ascii="Times New Roman" w:eastAsia="Times New Roman" w:hAnsi="Times New Roman" w:cs="Times New Roman"/>
          <w:color w:val="000000"/>
          <w:sz w:val="20"/>
        </w:rPr>
      </w:pPr>
      <w:proofErr w:type="spellStart"/>
      <w:r>
        <w:rPr>
          <w:rFonts w:ascii="Times New Roman" w:eastAsia="Times New Roman" w:hAnsi="Times New Roman" w:cs="Times New Roman"/>
          <w:b/>
          <w:color w:val="000000"/>
          <w:sz w:val="20"/>
        </w:rPr>
        <w:t>Spectera</w:t>
      </w:r>
      <w:proofErr w:type="spellEnd"/>
      <w:r>
        <w:rPr>
          <w:rFonts w:ascii="Times New Roman" w:eastAsia="Times New Roman" w:hAnsi="Times New Roman" w:cs="Times New Roman"/>
          <w:b/>
          <w:color w:val="000000"/>
          <w:sz w:val="20"/>
        </w:rPr>
        <w:t xml:space="preserve"> (United Healthcare Vision) –</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 xml:space="preserve">ID card is required.  </w:t>
      </w:r>
      <w:r>
        <w:rPr>
          <w:rFonts w:ascii="Times New Roman" w:eastAsia="Times New Roman" w:hAnsi="Times New Roman" w:cs="Times New Roman"/>
          <w:color w:val="000000"/>
          <w:sz w:val="20"/>
        </w:rPr>
        <w:t>Each Superior Vision plan varies as to coverage.   Knowledge of eligib</w:t>
      </w:r>
      <w:r>
        <w:rPr>
          <w:rFonts w:ascii="Times New Roman" w:eastAsia="Times New Roman" w:hAnsi="Times New Roman" w:cs="Times New Roman"/>
          <w:color w:val="000000"/>
          <w:sz w:val="20"/>
        </w:rPr>
        <w:t xml:space="preserve">ility for service or materials is the patient’s responsibility.  </w:t>
      </w:r>
      <w:r>
        <w:rPr>
          <w:rFonts w:ascii="Times New Roman" w:eastAsia="Times New Roman" w:hAnsi="Times New Roman" w:cs="Times New Roman"/>
          <w:color w:val="000000"/>
          <w:sz w:val="20"/>
        </w:rPr>
        <w:t>Co-payments are expected the day of service.</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 </w:t>
      </w:r>
    </w:p>
    <w:p w:rsidR="002864B8" w:rsidRDefault="00834EE3">
      <w:pPr>
        <w:spacing w:after="4" w:line="240" w:lineRule="auto"/>
        <w:ind w:left="431" w:right="2" w:hanging="192"/>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2864B8" w:rsidRDefault="00834EE3">
      <w:pPr>
        <w:numPr>
          <w:ilvl w:val="0"/>
          <w:numId w:val="9"/>
        </w:numPr>
        <w:spacing w:after="4" w:line="240" w:lineRule="auto"/>
        <w:ind w:left="1020" w:right="2" w:hanging="36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VSP (Vision Service Plan) </w:t>
      </w: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Each VSP plan varies as to coverage.  Knowledge of eligibility for service or materials</w:t>
      </w:r>
      <w:r>
        <w:rPr>
          <w:rFonts w:ascii="Times New Roman" w:eastAsia="Times New Roman" w:hAnsi="Times New Roman" w:cs="Times New Roman"/>
          <w:color w:val="000000"/>
          <w:sz w:val="20"/>
        </w:rPr>
        <w:t xml:space="preserve"> is the patient’s responsibility.  Some plans have a co-payment for the exam and/or eye glasses or contact lenses.  Glasses are required to be sent to a VSP laboratory and may take slightly longer than usual.  </w:t>
      </w:r>
      <w:r>
        <w:rPr>
          <w:rFonts w:ascii="Times New Roman" w:eastAsia="Times New Roman" w:hAnsi="Times New Roman" w:cs="Times New Roman"/>
          <w:b/>
          <w:color w:val="000000"/>
          <w:sz w:val="20"/>
        </w:rPr>
        <w:t>Please be aware that we will ask for the Socia</w:t>
      </w:r>
      <w:r>
        <w:rPr>
          <w:rFonts w:ascii="Times New Roman" w:eastAsia="Times New Roman" w:hAnsi="Times New Roman" w:cs="Times New Roman"/>
          <w:b/>
          <w:color w:val="000000"/>
          <w:sz w:val="20"/>
        </w:rPr>
        <w:t>l Security number of the insured person so that we may retrieve current benefits for you</w:t>
      </w:r>
      <w:r>
        <w:rPr>
          <w:rFonts w:ascii="Times New Roman" w:eastAsia="Times New Roman" w:hAnsi="Times New Roman" w:cs="Times New Roman"/>
          <w:color w:val="000000"/>
          <w:sz w:val="20"/>
        </w:rPr>
        <w:t xml:space="preserve">. </w:t>
      </w:r>
    </w:p>
    <w:p w:rsidR="002864B8" w:rsidRDefault="00834EE3">
      <w:pPr>
        <w:spacing w:after="36"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2864B8" w:rsidRDefault="002864B8">
      <w:pPr>
        <w:spacing w:after="4" w:line="240" w:lineRule="auto"/>
        <w:ind w:left="431" w:hanging="192"/>
        <w:rPr>
          <w:rFonts w:ascii="Times New Roman" w:eastAsia="Times New Roman" w:hAnsi="Times New Roman" w:cs="Times New Roman"/>
          <w:color w:val="000000"/>
          <w:sz w:val="20"/>
        </w:rPr>
      </w:pPr>
    </w:p>
    <w:p w:rsidR="002864B8" w:rsidRDefault="002864B8">
      <w:pPr>
        <w:spacing w:after="4" w:line="240" w:lineRule="auto"/>
        <w:ind w:left="431" w:hanging="192"/>
        <w:rPr>
          <w:rFonts w:ascii="Times New Roman" w:eastAsia="Times New Roman" w:hAnsi="Times New Roman" w:cs="Times New Roman"/>
          <w:color w:val="000000"/>
          <w:sz w:val="20"/>
        </w:rPr>
      </w:pPr>
    </w:p>
    <w:p w:rsidR="0025443A" w:rsidRDefault="00834EE3">
      <w:pPr>
        <w:spacing w:after="0"/>
        <w:rPr>
          <w:rFonts w:ascii="Arial" w:eastAsia="Arial" w:hAnsi="Arial" w:cs="Arial"/>
          <w:color w:val="000000"/>
          <w:sz w:val="20"/>
        </w:rPr>
      </w:pPr>
      <w:r>
        <w:rPr>
          <w:rFonts w:ascii="Times New Roman" w:eastAsia="Times New Roman" w:hAnsi="Times New Roman" w:cs="Times New Roman"/>
          <w:b/>
          <w:color w:val="000000"/>
          <w:sz w:val="20"/>
        </w:rPr>
        <w:t xml:space="preserve">  </w:t>
      </w:r>
    </w:p>
    <w:p w:rsidR="0025443A" w:rsidRDefault="0025443A">
      <w:pPr>
        <w:spacing w:after="0"/>
        <w:rPr>
          <w:rFonts w:ascii="Arial" w:eastAsia="Arial" w:hAnsi="Arial" w:cs="Arial"/>
          <w:color w:val="000000"/>
          <w:sz w:val="20"/>
        </w:rPr>
      </w:pPr>
    </w:p>
    <w:p w:rsidR="0025443A" w:rsidRDefault="0025443A">
      <w:pPr>
        <w:spacing w:after="0"/>
        <w:ind w:right="140"/>
        <w:jc w:val="center"/>
        <w:rPr>
          <w:rFonts w:ascii="Times New Roman" w:eastAsia="Times New Roman" w:hAnsi="Times New Roman" w:cs="Times New Roman"/>
          <w:color w:val="000000"/>
          <w:sz w:val="20"/>
        </w:rPr>
      </w:pPr>
    </w:p>
    <w:p w:rsidR="0025443A" w:rsidRPr="0025443A" w:rsidRDefault="0025443A" w:rsidP="0025443A">
      <w:pPr>
        <w:spacing w:after="0"/>
        <w:ind w:right="140"/>
        <w:rPr>
          <w:rFonts w:ascii="Times New Roman" w:eastAsia="Times New Roman" w:hAnsi="Times New Roman" w:cs="Times New Roman"/>
          <w:b/>
          <w:color w:val="000000"/>
          <w:sz w:val="24"/>
          <w:szCs w:val="24"/>
        </w:rPr>
      </w:pPr>
      <w:r w:rsidRPr="0025443A">
        <w:rPr>
          <w:rFonts w:ascii="Times New Roman" w:eastAsia="Times New Roman" w:hAnsi="Times New Roman" w:cs="Times New Roman"/>
          <w:b/>
          <w:color w:val="000000"/>
          <w:sz w:val="24"/>
          <w:szCs w:val="24"/>
        </w:rPr>
        <w:t>I have medical and or vision insurance</w:t>
      </w:r>
      <w:r w:rsidR="00967720">
        <w:rPr>
          <w:rFonts w:ascii="Times New Roman" w:eastAsia="Times New Roman" w:hAnsi="Times New Roman" w:cs="Times New Roman"/>
          <w:b/>
          <w:color w:val="000000"/>
          <w:sz w:val="24"/>
          <w:szCs w:val="24"/>
        </w:rPr>
        <w:t xml:space="preserve"> </w:t>
      </w:r>
      <w:r w:rsidR="00834EE3">
        <w:rPr>
          <w:rFonts w:ascii="Times New Roman" w:eastAsia="Times New Roman" w:hAnsi="Times New Roman" w:cs="Times New Roman"/>
          <w:b/>
          <w:color w:val="000000"/>
          <w:sz w:val="24"/>
          <w:szCs w:val="24"/>
        </w:rPr>
        <w:t xml:space="preserve">and </w:t>
      </w:r>
      <w:r w:rsidR="00834EE3" w:rsidRPr="0025443A">
        <w:rPr>
          <w:rFonts w:ascii="Times New Roman" w:eastAsia="Times New Roman" w:hAnsi="Times New Roman" w:cs="Times New Roman"/>
          <w:b/>
          <w:color w:val="000000"/>
          <w:sz w:val="24"/>
          <w:szCs w:val="24"/>
        </w:rPr>
        <w:t>I</w:t>
      </w:r>
      <w:bookmarkStart w:id="0" w:name="_GoBack"/>
      <w:bookmarkEnd w:id="0"/>
      <w:r w:rsidRPr="0025443A">
        <w:rPr>
          <w:rFonts w:ascii="Times New Roman" w:eastAsia="Times New Roman" w:hAnsi="Times New Roman" w:cs="Times New Roman"/>
          <w:b/>
          <w:color w:val="000000"/>
          <w:sz w:val="24"/>
          <w:szCs w:val="24"/>
        </w:rPr>
        <w:t xml:space="preserve"> understand that </w:t>
      </w:r>
      <w:r w:rsidR="00967720">
        <w:rPr>
          <w:rFonts w:ascii="Times New Roman" w:eastAsia="Times New Roman" w:hAnsi="Times New Roman" w:cs="Times New Roman"/>
          <w:b/>
          <w:color w:val="000000"/>
          <w:sz w:val="24"/>
          <w:szCs w:val="24"/>
        </w:rPr>
        <w:t xml:space="preserve">not all services are included with my insurance plan and </w:t>
      </w:r>
      <w:r w:rsidRPr="0025443A">
        <w:rPr>
          <w:rFonts w:ascii="Times New Roman" w:eastAsia="Times New Roman" w:hAnsi="Times New Roman" w:cs="Times New Roman"/>
          <w:b/>
          <w:color w:val="000000"/>
          <w:sz w:val="24"/>
          <w:szCs w:val="24"/>
        </w:rPr>
        <w:t>anything that is not covered or included in my plan will be my responsibility to pay.</w:t>
      </w:r>
    </w:p>
    <w:p w:rsidR="0025443A" w:rsidRDefault="0025443A" w:rsidP="0025443A">
      <w:pPr>
        <w:spacing w:after="0"/>
        <w:ind w:right="140"/>
        <w:rPr>
          <w:rFonts w:ascii="Times New Roman" w:eastAsia="Times New Roman" w:hAnsi="Times New Roman" w:cs="Times New Roman"/>
          <w:color w:val="000000"/>
          <w:sz w:val="20"/>
        </w:rPr>
      </w:pPr>
    </w:p>
    <w:p w:rsidR="0025443A" w:rsidRDefault="0025443A" w:rsidP="0025443A">
      <w:pPr>
        <w:spacing w:after="0"/>
        <w:ind w:right="14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Print Name: ________________________________ Signature: ______________________ Date: _____________</w:t>
      </w:r>
    </w:p>
    <w:p w:rsidR="0025443A" w:rsidRDefault="0025443A" w:rsidP="0025443A">
      <w:pPr>
        <w:spacing w:after="0"/>
        <w:ind w:right="140"/>
        <w:rPr>
          <w:rFonts w:ascii="Times New Roman" w:eastAsia="Times New Roman" w:hAnsi="Times New Roman" w:cs="Times New Roman"/>
          <w:color w:val="000000"/>
          <w:sz w:val="20"/>
        </w:rPr>
      </w:pPr>
    </w:p>
    <w:p w:rsidR="00967720" w:rsidRDefault="00967720" w:rsidP="00967720">
      <w:pPr>
        <w:spacing w:after="0"/>
        <w:ind w:left="391"/>
        <w:jc w:val="center"/>
        <w:rPr>
          <w:rFonts w:ascii="Times New Roman" w:eastAsia="Times New Roman" w:hAnsi="Times New Roman" w:cs="Times New Roman"/>
          <w:b/>
          <w:color w:val="000000"/>
          <w:sz w:val="20"/>
        </w:rPr>
      </w:pPr>
    </w:p>
    <w:p w:rsidR="00967720" w:rsidRDefault="00967720" w:rsidP="00967720">
      <w:pPr>
        <w:spacing w:after="0"/>
        <w:ind w:left="391"/>
        <w:jc w:val="center"/>
        <w:rPr>
          <w:rFonts w:ascii="Times New Roman" w:eastAsia="Times New Roman" w:hAnsi="Times New Roman" w:cs="Times New Roman"/>
          <w:b/>
          <w:color w:val="000000"/>
          <w:sz w:val="20"/>
        </w:rPr>
      </w:pPr>
    </w:p>
    <w:p w:rsidR="002864B8" w:rsidRDefault="00967720" w:rsidP="00967720">
      <w:pPr>
        <w:spacing w:after="0"/>
        <w:ind w:left="391"/>
        <w:jc w:val="center"/>
        <w:rPr>
          <w:rFonts w:ascii="Times New Roman" w:eastAsia="Times New Roman" w:hAnsi="Times New Roman" w:cs="Times New Roman"/>
          <w:b/>
          <w:color w:val="000000"/>
          <w:sz w:val="28"/>
          <w:szCs w:val="28"/>
        </w:rPr>
      </w:pPr>
      <w:r w:rsidRPr="00967720">
        <w:rPr>
          <w:rFonts w:ascii="Times New Roman" w:eastAsia="Times New Roman" w:hAnsi="Times New Roman" w:cs="Times New Roman"/>
          <w:b/>
          <w:color w:val="000000"/>
          <w:sz w:val="28"/>
          <w:szCs w:val="28"/>
        </w:rPr>
        <w:t xml:space="preserve">IF YOU DO NOT HAVE INSURANCE </w:t>
      </w:r>
      <w:r>
        <w:rPr>
          <w:rFonts w:ascii="Times New Roman" w:eastAsia="Times New Roman" w:hAnsi="Times New Roman" w:cs="Times New Roman"/>
          <w:b/>
          <w:color w:val="000000"/>
          <w:sz w:val="28"/>
          <w:szCs w:val="28"/>
        </w:rPr>
        <w:t>OR DO NOT HAVE ONE THAT IS LISTED</w:t>
      </w:r>
      <w:r w:rsidRPr="00967720">
        <w:rPr>
          <w:rFonts w:ascii="Times New Roman" w:eastAsia="Times New Roman" w:hAnsi="Times New Roman" w:cs="Times New Roman"/>
          <w:b/>
          <w:color w:val="000000"/>
          <w:sz w:val="28"/>
          <w:szCs w:val="28"/>
        </w:rPr>
        <w:t xml:space="preserve"> PLEASE CONTINUE:</w:t>
      </w:r>
    </w:p>
    <w:p w:rsidR="00967720" w:rsidRDefault="00967720" w:rsidP="00967720">
      <w:pPr>
        <w:spacing w:after="0"/>
        <w:ind w:left="391"/>
        <w:jc w:val="center"/>
        <w:rPr>
          <w:rFonts w:ascii="Times New Roman" w:eastAsia="Times New Roman" w:hAnsi="Times New Roman" w:cs="Times New Roman"/>
          <w:b/>
          <w:color w:val="000000"/>
          <w:sz w:val="28"/>
          <w:szCs w:val="28"/>
        </w:rPr>
      </w:pPr>
    </w:p>
    <w:p w:rsidR="00967720" w:rsidRPr="00967720" w:rsidRDefault="00967720" w:rsidP="00967720">
      <w:pPr>
        <w:spacing w:after="0"/>
        <w:rPr>
          <w:rFonts w:ascii="Times New Roman" w:eastAsia="Times New Roman" w:hAnsi="Times New Roman" w:cs="Times New Roman"/>
          <w:color w:val="000000"/>
        </w:rPr>
      </w:pPr>
      <w:r w:rsidRPr="00967720">
        <w:rPr>
          <w:rFonts w:ascii="Times New Roman" w:eastAsia="Times New Roman" w:hAnsi="Times New Roman" w:cs="Times New Roman"/>
          <w:color w:val="000000"/>
        </w:rPr>
        <w:t xml:space="preserve">I have medical/vision coverage other than those listed above.  Please specify below: </w:t>
      </w:r>
    </w:p>
    <w:p w:rsidR="00967720" w:rsidRPr="00967720" w:rsidRDefault="00967720" w:rsidP="00967720">
      <w:pPr>
        <w:spacing w:after="0"/>
        <w:rPr>
          <w:rFonts w:ascii="Times New Roman" w:eastAsia="Times New Roman" w:hAnsi="Times New Roman" w:cs="Times New Roman"/>
          <w:color w:val="000000"/>
        </w:rPr>
      </w:pPr>
    </w:p>
    <w:p w:rsidR="00967720" w:rsidRDefault="00967720" w:rsidP="00967720">
      <w:pPr>
        <w:spacing w:after="0"/>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_________________________________________________________________________________ </w:t>
      </w:r>
    </w:p>
    <w:p w:rsidR="00967720" w:rsidRDefault="00967720" w:rsidP="00967720">
      <w:pPr>
        <w:spacing w:after="0"/>
        <w:ind w:right="140"/>
        <w:jc w:val="center"/>
        <w:rPr>
          <w:rFonts w:ascii="Times New Roman" w:eastAsia="Times New Roman" w:hAnsi="Times New Roman" w:cs="Times New Roman"/>
          <w:color w:val="000000"/>
          <w:sz w:val="20"/>
        </w:rPr>
      </w:pPr>
    </w:p>
    <w:p w:rsidR="00967720" w:rsidRPr="00967720" w:rsidRDefault="00967720" w:rsidP="00967720">
      <w:pPr>
        <w:spacing w:after="0"/>
        <w:ind w:left="391"/>
        <w:jc w:val="center"/>
        <w:rPr>
          <w:rFonts w:ascii="Times New Roman" w:eastAsia="Times New Roman" w:hAnsi="Times New Roman" w:cs="Times New Roman"/>
          <w:b/>
          <w:color w:val="000000"/>
        </w:rPr>
      </w:pPr>
    </w:p>
    <w:p w:rsidR="002864B8" w:rsidRDefault="00834EE3">
      <w:pPr>
        <w:spacing w:after="4" w:line="250" w:lineRule="auto"/>
        <w:ind w:left="431" w:hanging="192"/>
        <w:rPr>
          <w:rFonts w:ascii="Times New Roman" w:eastAsia="Times New Roman" w:hAnsi="Times New Roman" w:cs="Times New Roman"/>
          <w:color w:val="000000"/>
          <w:u w:val="single"/>
        </w:rPr>
      </w:pPr>
      <w:r w:rsidRPr="00967720">
        <w:rPr>
          <w:rFonts w:ascii="Arial" w:eastAsia="Arial" w:hAnsi="Arial" w:cs="Arial"/>
          <w:color w:val="000000"/>
          <w:u w:val="single"/>
        </w:rPr>
        <w:t xml:space="preserve"> </w:t>
      </w:r>
      <w:r w:rsidRPr="00967720">
        <w:rPr>
          <w:rFonts w:ascii="Times New Roman" w:eastAsia="Times New Roman" w:hAnsi="Times New Roman" w:cs="Times New Roman"/>
          <w:color w:val="000000"/>
          <w:u w:val="single"/>
        </w:rPr>
        <w:t xml:space="preserve">If I do not have a medical/vision insurance plan that Bettendorf Eyecare Center participates in I understand that payment is my responsibility.  Payment is expected the day of service.  ** </w:t>
      </w:r>
    </w:p>
    <w:p w:rsidR="00967720" w:rsidRPr="00967720" w:rsidRDefault="00967720">
      <w:pPr>
        <w:spacing w:after="4" w:line="250" w:lineRule="auto"/>
        <w:ind w:left="431" w:hanging="192"/>
        <w:rPr>
          <w:rFonts w:ascii="Times New Roman" w:eastAsia="Times New Roman" w:hAnsi="Times New Roman" w:cs="Times New Roman"/>
          <w:color w:val="000000"/>
          <w:u w:val="single"/>
        </w:rPr>
      </w:pPr>
    </w:p>
    <w:p w:rsidR="002864B8" w:rsidRPr="00967720" w:rsidRDefault="00834EE3">
      <w:pPr>
        <w:spacing w:after="0"/>
        <w:ind w:left="391"/>
        <w:rPr>
          <w:rFonts w:ascii="Times New Roman" w:eastAsia="Times New Roman" w:hAnsi="Times New Roman" w:cs="Times New Roman"/>
          <w:color w:val="000000"/>
          <w:sz w:val="20"/>
        </w:rPr>
      </w:pPr>
      <w:r w:rsidRPr="00967720">
        <w:rPr>
          <w:rFonts w:ascii="Times New Roman" w:eastAsia="Times New Roman" w:hAnsi="Times New Roman" w:cs="Times New Roman"/>
          <w:color w:val="000000"/>
          <w:sz w:val="20"/>
        </w:rPr>
        <w:t xml:space="preserve"> </w:t>
      </w:r>
    </w:p>
    <w:p w:rsidR="00967720" w:rsidRDefault="00834EE3">
      <w:pPr>
        <w:spacing w:after="0"/>
        <w:rPr>
          <w:rFonts w:ascii="Times New Roman" w:eastAsia="Times New Roman" w:hAnsi="Times New Roman" w:cs="Times New Roman"/>
          <w:color w:val="000000"/>
          <w:sz w:val="20"/>
        </w:rPr>
      </w:pPr>
      <w:r w:rsidRPr="00967720">
        <w:rPr>
          <w:rFonts w:ascii="Times New Roman" w:eastAsia="Times New Roman" w:hAnsi="Times New Roman" w:cs="Times New Roman"/>
          <w:color w:val="000000"/>
          <w:sz w:val="20"/>
        </w:rPr>
        <w:t xml:space="preserve"> Signature:  ________________________________________</w:t>
      </w:r>
      <w:r w:rsidR="00967720" w:rsidRPr="00967720">
        <w:rPr>
          <w:rFonts w:ascii="Times New Roman" w:eastAsia="Times New Roman" w:hAnsi="Times New Roman" w:cs="Times New Roman"/>
          <w:color w:val="000000"/>
          <w:sz w:val="20"/>
        </w:rPr>
        <w:t xml:space="preserve"> Print</w:t>
      </w:r>
      <w:r w:rsidR="00967720">
        <w:rPr>
          <w:rFonts w:ascii="Times New Roman" w:eastAsia="Times New Roman" w:hAnsi="Times New Roman" w:cs="Times New Roman"/>
          <w:color w:val="000000"/>
          <w:sz w:val="20"/>
        </w:rPr>
        <w:t xml:space="preserve"> Name: _______________________________</w:t>
      </w:r>
      <w:r w:rsidRPr="00967720">
        <w:rPr>
          <w:rFonts w:ascii="Times New Roman" w:eastAsia="Times New Roman" w:hAnsi="Times New Roman" w:cs="Times New Roman"/>
          <w:color w:val="000000"/>
          <w:sz w:val="20"/>
        </w:rPr>
        <w:t xml:space="preserve"> </w:t>
      </w:r>
    </w:p>
    <w:p w:rsidR="00967720" w:rsidRDefault="00967720">
      <w:pPr>
        <w:spacing w:after="0"/>
        <w:rPr>
          <w:rFonts w:ascii="Times New Roman" w:eastAsia="Times New Roman" w:hAnsi="Times New Roman" w:cs="Times New Roman"/>
          <w:color w:val="000000"/>
          <w:sz w:val="20"/>
        </w:rPr>
      </w:pPr>
    </w:p>
    <w:p w:rsidR="002864B8" w:rsidRPr="00967720" w:rsidRDefault="00967720">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Pr="00967720">
        <w:rPr>
          <w:rFonts w:ascii="Times New Roman" w:eastAsia="Times New Roman" w:hAnsi="Times New Roman" w:cs="Times New Roman"/>
          <w:color w:val="000000"/>
          <w:sz w:val="20"/>
        </w:rPr>
        <w:t>Date: _</w:t>
      </w:r>
      <w:r w:rsidR="00834EE3" w:rsidRPr="00967720">
        <w:rPr>
          <w:rFonts w:ascii="Times New Roman" w:eastAsia="Times New Roman" w:hAnsi="Times New Roman" w:cs="Times New Roman"/>
          <w:color w:val="000000"/>
          <w:sz w:val="20"/>
        </w:rPr>
        <w:t xml:space="preserve">___________________ </w:t>
      </w:r>
    </w:p>
    <w:p w:rsidR="002864B8" w:rsidRPr="00967720" w:rsidRDefault="002864B8">
      <w:pPr>
        <w:spacing w:after="0"/>
        <w:rPr>
          <w:rFonts w:ascii="Times New Roman" w:eastAsia="Times New Roman" w:hAnsi="Times New Roman" w:cs="Times New Roman"/>
          <w:color w:val="000000"/>
          <w:sz w:val="20"/>
        </w:rPr>
      </w:pPr>
    </w:p>
    <w:p w:rsidR="00967720" w:rsidRDefault="0025443A" w:rsidP="0025443A">
      <w:pPr>
        <w:spacing w:after="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p w:rsidR="00967720" w:rsidRDefault="00967720" w:rsidP="0025443A">
      <w:pPr>
        <w:spacing w:after="0"/>
        <w:rPr>
          <w:rFonts w:ascii="Times New Roman" w:eastAsia="Times New Roman" w:hAnsi="Times New Roman" w:cs="Times New Roman"/>
          <w:b/>
          <w:color w:val="000000"/>
          <w:sz w:val="20"/>
        </w:rPr>
      </w:pPr>
    </w:p>
    <w:p w:rsidR="00967720" w:rsidRDefault="00967720" w:rsidP="0025443A">
      <w:pPr>
        <w:spacing w:after="0"/>
        <w:rPr>
          <w:rFonts w:ascii="Times New Roman" w:eastAsia="Times New Roman" w:hAnsi="Times New Roman" w:cs="Times New Roman"/>
          <w:b/>
          <w:color w:val="000000"/>
          <w:sz w:val="20"/>
        </w:rPr>
      </w:pPr>
    </w:p>
    <w:p w:rsidR="00967720" w:rsidRDefault="00967720" w:rsidP="0025443A">
      <w:pPr>
        <w:spacing w:after="0"/>
        <w:rPr>
          <w:rFonts w:ascii="Times New Roman" w:eastAsia="Times New Roman" w:hAnsi="Times New Roman" w:cs="Times New Roman"/>
          <w:b/>
          <w:color w:val="000000"/>
          <w:sz w:val="20"/>
        </w:rPr>
      </w:pPr>
    </w:p>
    <w:p w:rsidR="00967720" w:rsidRDefault="00967720" w:rsidP="0025443A">
      <w:pPr>
        <w:spacing w:after="0"/>
        <w:rPr>
          <w:rFonts w:ascii="Times New Roman" w:eastAsia="Times New Roman" w:hAnsi="Times New Roman" w:cs="Times New Roman"/>
          <w:b/>
          <w:color w:val="000000"/>
          <w:sz w:val="20"/>
        </w:rPr>
      </w:pPr>
    </w:p>
    <w:p w:rsidR="00967720" w:rsidRDefault="00967720" w:rsidP="0025443A">
      <w:pPr>
        <w:spacing w:after="0"/>
        <w:rPr>
          <w:rFonts w:ascii="Times New Roman" w:eastAsia="Times New Roman" w:hAnsi="Times New Roman" w:cs="Times New Roman"/>
          <w:b/>
          <w:color w:val="000000"/>
          <w:sz w:val="20"/>
        </w:rPr>
      </w:pPr>
    </w:p>
    <w:p w:rsidR="00967720" w:rsidRDefault="00967720" w:rsidP="0025443A">
      <w:pPr>
        <w:spacing w:after="0"/>
        <w:rPr>
          <w:rFonts w:ascii="Times New Roman" w:eastAsia="Times New Roman" w:hAnsi="Times New Roman" w:cs="Times New Roman"/>
          <w:b/>
          <w:color w:val="000000"/>
          <w:sz w:val="20"/>
        </w:rPr>
      </w:pPr>
    </w:p>
    <w:p w:rsidR="0025443A" w:rsidRPr="0025443A" w:rsidRDefault="0025443A" w:rsidP="0025443A">
      <w:pPr>
        <w:spacing w:after="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 All Co Pay whether Medical or Vision will be expected at the time of the exam.</w:t>
      </w:r>
    </w:p>
    <w:p w:rsidR="002864B8" w:rsidRDefault="00834EE3">
      <w:pPr>
        <w:spacing w:after="0"/>
        <w:ind w:left="391"/>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 For those insurance plans that we are not preferred providers, payment is due at the completion of the service.  We will be happy to supply you with the necessary paperwork that you may submit yourself for possible direct r</w:t>
      </w:r>
      <w:r>
        <w:rPr>
          <w:rFonts w:ascii="Times New Roman" w:eastAsia="Times New Roman" w:hAnsi="Times New Roman" w:cs="Times New Roman"/>
          <w:b/>
          <w:color w:val="000000"/>
          <w:sz w:val="20"/>
        </w:rPr>
        <w:t>eimbursement from your plan.</w:t>
      </w:r>
      <w:r>
        <w:rPr>
          <w:rFonts w:ascii="Times New Roman" w:eastAsia="Times New Roman" w:hAnsi="Times New Roman" w:cs="Times New Roman"/>
          <w:color w:val="000000"/>
          <w:sz w:val="20"/>
        </w:rPr>
        <w:t xml:space="preserve">          </w:t>
      </w:r>
    </w:p>
    <w:sectPr w:rsidR="0028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D5A"/>
    <w:multiLevelType w:val="multilevel"/>
    <w:tmpl w:val="F2D45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80E47"/>
    <w:multiLevelType w:val="multilevel"/>
    <w:tmpl w:val="C3181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C7F47"/>
    <w:multiLevelType w:val="multilevel"/>
    <w:tmpl w:val="3926E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1025B"/>
    <w:multiLevelType w:val="multilevel"/>
    <w:tmpl w:val="2BDE4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02F54"/>
    <w:multiLevelType w:val="multilevel"/>
    <w:tmpl w:val="C8AAC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53E7F"/>
    <w:multiLevelType w:val="multilevel"/>
    <w:tmpl w:val="890E5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34E2F"/>
    <w:multiLevelType w:val="multilevel"/>
    <w:tmpl w:val="53E4E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86FA2"/>
    <w:multiLevelType w:val="multilevel"/>
    <w:tmpl w:val="E956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D2995"/>
    <w:multiLevelType w:val="multilevel"/>
    <w:tmpl w:val="F9F86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1047CF"/>
    <w:multiLevelType w:val="hybridMultilevel"/>
    <w:tmpl w:val="B0A2CE86"/>
    <w:lvl w:ilvl="0" w:tplc="3D265A82">
      <w:numFmt w:val="bullet"/>
      <w:lvlText w:val=""/>
      <w:lvlJc w:val="left"/>
      <w:pPr>
        <w:ind w:left="751" w:hanging="360"/>
      </w:pPr>
      <w:rPr>
        <w:rFonts w:ascii="Symbol" w:eastAsia="Times New Roman" w:hAnsi="Symbol" w:cs="Times New Roman"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15:restartNumberingAfterBreak="0">
    <w:nsid w:val="41884F80"/>
    <w:multiLevelType w:val="hybridMultilevel"/>
    <w:tmpl w:val="297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864D5"/>
    <w:multiLevelType w:val="multilevel"/>
    <w:tmpl w:val="2D0A4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CA47B1"/>
    <w:multiLevelType w:val="multilevel"/>
    <w:tmpl w:val="281AD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2"/>
  </w:num>
  <w:num w:numId="4">
    <w:abstractNumId w:val="6"/>
  </w:num>
  <w:num w:numId="5">
    <w:abstractNumId w:val="4"/>
  </w:num>
  <w:num w:numId="6">
    <w:abstractNumId w:val="7"/>
  </w:num>
  <w:num w:numId="7">
    <w:abstractNumId w:val="0"/>
  </w:num>
  <w:num w:numId="8">
    <w:abstractNumId w:val="3"/>
  </w:num>
  <w:num w:numId="9">
    <w:abstractNumId w:val="8"/>
  </w:num>
  <w:num w:numId="10">
    <w:abstractNumId w:val="11"/>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64B8"/>
    <w:rsid w:val="0025443A"/>
    <w:rsid w:val="002864B8"/>
    <w:rsid w:val="00834EE3"/>
    <w:rsid w:val="0096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7933"/>
  <w15:docId w15:val="{E6B38CB1-62A6-4F0D-AB35-457F5B36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Bettendorf Eyecare</cp:lastModifiedBy>
  <cp:revision>3</cp:revision>
  <dcterms:created xsi:type="dcterms:W3CDTF">2018-01-03T22:23:00Z</dcterms:created>
  <dcterms:modified xsi:type="dcterms:W3CDTF">2018-01-03T22:39:00Z</dcterms:modified>
</cp:coreProperties>
</file>